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8" w:type="dxa"/>
        <w:tblInd w:w="-432" w:type="dxa"/>
        <w:tblLook w:val="0000" w:firstRow="0" w:lastRow="0" w:firstColumn="0" w:lastColumn="0" w:noHBand="0" w:noVBand="0"/>
      </w:tblPr>
      <w:tblGrid>
        <w:gridCol w:w="5360"/>
        <w:gridCol w:w="283"/>
        <w:gridCol w:w="493"/>
        <w:gridCol w:w="222"/>
        <w:gridCol w:w="4530"/>
      </w:tblGrid>
      <w:tr w:rsidR="00D00750" w:rsidRPr="0026710C" w:rsidTr="00F61E99">
        <w:trPr>
          <w:trHeight w:val="1438"/>
        </w:trPr>
        <w:tc>
          <w:tcPr>
            <w:tcW w:w="10888" w:type="dxa"/>
            <w:gridSpan w:val="5"/>
          </w:tcPr>
          <w:p w:rsidR="00D00750" w:rsidRPr="00856A07" w:rsidRDefault="00D00750" w:rsidP="00F61E99">
            <w:pPr>
              <w:jc w:val="both"/>
              <w:rPr>
                <w:sz w:val="16"/>
                <w:lang w:val="en-US"/>
              </w:rPr>
            </w:pPr>
            <w:r w:rsidRPr="00856A07">
              <w:rPr>
                <w:lang w:val="en-US"/>
              </w:rPr>
              <w:t xml:space="preserve">  </w:t>
            </w:r>
          </w:p>
          <w:p w:rsidR="00D00750" w:rsidRPr="0071661E" w:rsidRDefault="00C61C9B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left:0;text-align:left;margin-left:15pt;margin-top:-10.5pt;width:210.75pt;height:103.5pt;z-index:4;mso-position-horizontal-relative:margin;mso-position-vertical-relative:margin">
                  <v:imagedata r:id="rId8" o:title=""/>
                  <w10:wrap type="square" anchorx="margin" anchory="margin"/>
                </v:shape>
              </w:pict>
            </w:r>
            <w:r>
              <w:rPr>
                <w:rFonts w:ascii="Arial" w:hAnsi="Arial" w:cs="Arial"/>
                <w:b/>
                <w:noProof/>
                <w:sz w:val="48"/>
                <w:szCs w:val="5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7.55pt;margin-top:-4.35pt;width:0;height:105pt;z-index:3" o:connectortype="straight"/>
              </w:pict>
            </w:r>
            <w:r w:rsidR="00D00750" w:rsidRPr="0071661E">
              <w:rPr>
                <w:rFonts w:ascii="Arial" w:hAnsi="Arial" w:cs="Arial"/>
                <w:sz w:val="46"/>
                <w:szCs w:val="46"/>
                <w:lang w:val="en-US"/>
              </w:rPr>
              <w:t xml:space="preserve"> </w:t>
            </w:r>
          </w:p>
          <w:p w:rsidR="0071661E" w:rsidRPr="00315E23" w:rsidRDefault="00D00750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44"/>
                <w:szCs w:val="44"/>
                <w:lang w:val="en-US"/>
              </w:rPr>
            </w:pPr>
            <w:r w:rsidRPr="0071661E">
              <w:rPr>
                <w:rFonts w:ascii="Arial" w:hAnsi="Arial" w:cs="Arial"/>
                <w:sz w:val="44"/>
                <w:szCs w:val="44"/>
                <w:lang w:val="en-US"/>
              </w:rPr>
              <w:t>REGAL</w:t>
            </w:r>
            <w:r w:rsidRPr="0071661E">
              <w:rPr>
                <w:rFonts w:ascii="Arial" w:hAnsi="Arial" w:cs="Arial"/>
                <w:strike/>
                <w:sz w:val="44"/>
                <w:szCs w:val="44"/>
                <w:vertAlign w:val="superscript"/>
                <w:lang w:val="en-US"/>
              </w:rPr>
              <w:t>®</w:t>
            </w:r>
            <w:r w:rsidRPr="0071661E">
              <w:rPr>
                <w:rFonts w:ascii="Arial" w:hAnsi="Arial" w:cs="Arial"/>
                <w:sz w:val="44"/>
                <w:szCs w:val="44"/>
                <w:lang w:val="en-US"/>
              </w:rPr>
              <w:t xml:space="preserve"> SELECT </w:t>
            </w:r>
          </w:p>
          <w:p w:rsidR="00D00750" w:rsidRPr="0071661E" w:rsidRDefault="00781A66" w:rsidP="00F61E99">
            <w:pPr>
              <w:tabs>
                <w:tab w:val="left" w:pos="5670"/>
              </w:tabs>
              <w:autoSpaceDE w:val="0"/>
              <w:autoSpaceDN w:val="0"/>
              <w:adjustRightInd w:val="0"/>
              <w:ind w:left="4685"/>
              <w:rPr>
                <w:rFonts w:ascii="Arial" w:hAnsi="Arial" w:cs="Arial"/>
                <w:sz w:val="39"/>
                <w:szCs w:val="39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WATERBORNE</w:t>
            </w:r>
            <w:r w:rsidR="00D00750" w:rsidRPr="0071661E">
              <w:rPr>
                <w:rFonts w:ascii="Arial" w:hAnsi="Arial" w:cs="Arial"/>
                <w:sz w:val="32"/>
                <w:szCs w:val="32"/>
                <w:lang w:val="en-US"/>
              </w:rPr>
              <w:t xml:space="preserve"> INTERIOR PAINT </w:t>
            </w:r>
            <w:r w:rsidR="00D00750" w:rsidRPr="0071661E">
              <w:rPr>
                <w:rFonts w:ascii="Arial" w:hAnsi="Arial" w:cs="Arial"/>
                <w:sz w:val="39"/>
                <w:szCs w:val="39"/>
                <w:lang w:val="en-US"/>
              </w:rPr>
              <w:br/>
            </w:r>
            <w:r w:rsidR="00D00750" w:rsidRPr="0071661E">
              <w:rPr>
                <w:rFonts w:ascii="Arial" w:hAnsi="Arial" w:cs="Arial"/>
                <w:sz w:val="40"/>
                <w:szCs w:val="40"/>
                <w:lang w:val="en-US"/>
              </w:rPr>
              <w:t>MATTE FINISH 548</w:t>
            </w:r>
          </w:p>
          <w:p w:rsidR="00D00750" w:rsidRPr="00D00750" w:rsidRDefault="00D00750" w:rsidP="00F61E99">
            <w:pPr>
              <w:pStyle w:val="1"/>
              <w:spacing w:before="2" w:after="2"/>
              <w:ind w:left="4685" w:hanging="4685"/>
              <w:rPr>
                <w:rFonts w:ascii="Arial" w:hAnsi="Arial" w:cs="Arial"/>
                <w:i/>
                <w:lang w:val="ru-RU"/>
              </w:rPr>
            </w:pPr>
            <w:r w:rsidRPr="00D00750">
              <w:rPr>
                <w:rFonts w:ascii="Arial" w:hAnsi="Arial" w:cs="Arial"/>
                <w:i/>
                <w:lang w:val="ru-RU"/>
              </w:rPr>
              <w:t xml:space="preserve">Совершенно </w:t>
            </w:r>
            <w:r w:rsidR="0071661E">
              <w:rPr>
                <w:rFonts w:ascii="Arial" w:hAnsi="Arial" w:cs="Arial"/>
                <w:i/>
                <w:lang w:val="ru-RU"/>
              </w:rPr>
              <w:t>матовая краска</w:t>
            </w:r>
            <w:r w:rsidR="00781A66">
              <w:rPr>
                <w:rFonts w:ascii="Arial" w:hAnsi="Arial" w:cs="Arial"/>
                <w:i/>
                <w:lang w:val="ru-RU"/>
              </w:rPr>
              <w:t xml:space="preserve"> на водной основе</w:t>
            </w:r>
            <w:r w:rsidRPr="00D00750">
              <w:rPr>
                <w:rFonts w:ascii="Arial" w:hAnsi="Arial" w:cs="Arial"/>
                <w:i/>
                <w:lang w:val="ru-RU"/>
              </w:rPr>
              <w:t xml:space="preserve"> для внутренних работ</w:t>
            </w:r>
          </w:p>
          <w:p w:rsidR="00D00750" w:rsidRPr="0026710C" w:rsidRDefault="00D00750" w:rsidP="00F61E99">
            <w:pPr>
              <w:rPr>
                <w:bCs/>
                <w:sz w:val="28"/>
                <w:szCs w:val="28"/>
              </w:rPr>
            </w:pPr>
          </w:p>
        </w:tc>
      </w:tr>
      <w:tr w:rsidR="00D00750" w:rsidTr="00F61E99">
        <w:trPr>
          <w:trHeight w:val="304"/>
        </w:trPr>
        <w:tc>
          <w:tcPr>
            <w:tcW w:w="5360" w:type="dxa"/>
            <w:shd w:val="clear" w:color="auto" w:fill="000000"/>
          </w:tcPr>
          <w:p w:rsidR="00D00750" w:rsidRDefault="00D00750" w:rsidP="00F61E99">
            <w:pPr>
              <w:rPr>
                <w:b/>
                <w:bCs/>
                <w:color w:val="FFFFFF"/>
                <w:highlight w:val="black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Отличительные особенности: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>……</w:t>
            </w:r>
            <w:r>
              <w:rPr>
                <w:b/>
                <w:bCs/>
                <w:color w:val="000000"/>
                <w:highlight w:val="black"/>
              </w:rPr>
              <w:t xml:space="preserve">        ….</w:t>
            </w:r>
            <w:r>
              <w:rPr>
                <w:b/>
                <w:bCs/>
                <w:color w:val="FFFFFF"/>
                <w:highlight w:val="black"/>
              </w:rPr>
              <w:t xml:space="preserve"> </w:t>
            </w:r>
          </w:p>
        </w:tc>
        <w:tc>
          <w:tcPr>
            <w:tcW w:w="283" w:type="dxa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sz w:val="22"/>
                <w:szCs w:val="22"/>
                <w:highlight w:val="black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Общие сведения:</w:t>
            </w:r>
            <w:r w:rsidRPr="00F97F7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black"/>
              </w:rPr>
              <w:t xml:space="preserve">………………..…..           </w:t>
            </w:r>
          </w:p>
        </w:tc>
      </w:tr>
      <w:tr w:rsidR="00D00750" w:rsidTr="00F61E99">
        <w:trPr>
          <w:trHeight w:val="1615"/>
        </w:trPr>
        <w:tc>
          <w:tcPr>
            <w:tcW w:w="5360" w:type="dxa"/>
          </w:tcPr>
          <w:p w:rsidR="00D00750" w:rsidRPr="00D60883" w:rsidRDefault="00D00750" w:rsidP="00D60883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Запатентованная технология, облегчающая удаление пятен</w:t>
            </w:r>
          </w:p>
          <w:p w:rsidR="00D00750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Отличная</w:t>
            </w:r>
            <w:r w:rsidR="00D00750">
              <w:rPr>
                <w:rFonts w:ascii="Lucida Sans Unicode" w:hAnsi="Lucida Sans Unicode" w:cs="Lucida Sans Unicode"/>
                <w:sz w:val="16"/>
                <w:szCs w:val="16"/>
              </w:rPr>
              <w:t xml:space="preserve"> укрывистость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Отлично моется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Легкость нанесения, очистки инструментов и подкрашивания</w:t>
            </w:r>
          </w:p>
          <w:p w:rsidR="00D60883" w:rsidRPr="00D60883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Нулевое содержание ЛОВ, слабый запах</w:t>
            </w:r>
          </w:p>
          <w:p w:rsidR="00D60883" w:rsidRPr="00224FDD" w:rsidRDefault="00D60883" w:rsidP="00D00750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Самогрунтующаяся на большинстве поверхностей</w:t>
            </w:r>
          </w:p>
          <w:p w:rsidR="00E47E28" w:rsidRPr="00D60883" w:rsidRDefault="00E47E28" w:rsidP="00E47E28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Обеспечивает покрытие, устойчивое к плесени</w:t>
            </w:r>
          </w:p>
          <w:p w:rsidR="008E2796" w:rsidRPr="00D60883" w:rsidRDefault="00D60883" w:rsidP="00D60883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firstLine="180"/>
              <w:jc w:val="both"/>
              <w:rPr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Не разбрызгивается</w:t>
            </w:r>
          </w:p>
        </w:tc>
        <w:tc>
          <w:tcPr>
            <w:tcW w:w="283" w:type="dxa"/>
          </w:tcPr>
          <w:p w:rsidR="00D00750" w:rsidRDefault="00D00750" w:rsidP="00F61E9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D00750" w:rsidRPr="00224FDD" w:rsidRDefault="00D00750" w:rsidP="0053573F">
            <w:pPr>
              <w:spacing w:beforeLines="1" w:before="2" w:afterLines="1" w:after="2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0C4218">
              <w:rPr>
                <w:rFonts w:ascii="Lucida Sans Unicode" w:hAnsi="Lucida Sans Unicode" w:cs="Lucida Sans Unicode"/>
                <w:sz w:val="16"/>
                <w:szCs w:val="16"/>
              </w:rPr>
              <w:t xml:space="preserve">100%-акриловое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совершенно </w:t>
            </w:r>
            <w:r w:rsidRPr="000C4218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Pr="00E47E28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 w:rsidR="00E47E28" w:rsidRP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 качества </w:t>
            </w:r>
            <w:r w:rsidR="00E47E28" w:rsidRPr="00E47E28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E47E28">
              <w:rPr>
                <w:rFonts w:ascii="Lucida Sans Unicode" w:hAnsi="Lucida Sans Unicode" w:cs="Lucida Sans Unicode"/>
                <w:sz w:val="16"/>
                <w:szCs w:val="16"/>
              </w:rPr>
              <w:t>, которое легко м</w:t>
            </w:r>
            <w:r w:rsidR="008E2796" w:rsidRPr="00E47E28">
              <w:rPr>
                <w:rFonts w:ascii="Lucida Sans Unicode" w:hAnsi="Lucida Sans Unicode" w:cs="Lucida Sans Unicode"/>
                <w:sz w:val="16"/>
                <w:szCs w:val="16"/>
              </w:rPr>
              <w:t>оется водой и мылом. Из</w:t>
            </w:r>
            <w:r w:rsidR="008E2796">
              <w:rPr>
                <w:rFonts w:ascii="Lucida Sans Unicode" w:hAnsi="Lucida Sans Unicode" w:cs="Lucida Sans Unicode"/>
                <w:sz w:val="16"/>
                <w:szCs w:val="16"/>
              </w:rPr>
              <w:t>готовлено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с использованием запатентованной технологии, облегчающей  удаление пятен.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>Большинство видов бытовой грязи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(пыль, саж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>п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>, кетчуп, следы губной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</w:rPr>
              <w:t xml:space="preserve"> помады и смываемых фломастеров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) можно легко смыть мыльной водой. </w:t>
            </w:r>
          </w:p>
          <w:p w:rsidR="00D00750" w:rsidRPr="00D60883" w:rsidRDefault="00D00750" w:rsidP="0053573F">
            <w:pPr>
              <w:spacing w:beforeLines="1" w:before="2" w:afterLines="1" w:after="2"/>
              <w:jc w:val="both"/>
              <w:rPr>
                <w:rFonts w:ascii="Cambria" w:hAnsi="Cambria"/>
                <w:sz w:val="22"/>
                <w:szCs w:val="22"/>
              </w:rPr>
            </w:pPr>
            <w:r w:rsidRPr="00224FD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Regal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Select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 xml:space="preserve"> – самогрунтующуееся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на большинстве поверхностей</w:t>
            </w:r>
            <w:r w:rsidRPr="00224FDD">
              <w:rPr>
                <w:rFonts w:ascii="Lucida Sans Unicode" w:hAnsi="Lucida Sans Unicode" w:cs="Lucida Sans Unicode"/>
                <w:sz w:val="16"/>
                <w:szCs w:val="16"/>
              </w:rPr>
              <w:t>.</w:t>
            </w:r>
          </w:p>
          <w:p w:rsidR="00D00750" w:rsidRPr="00F97F75" w:rsidRDefault="00D00750" w:rsidP="00F61E9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0750" w:rsidTr="00F61E99">
        <w:trPr>
          <w:trHeight w:val="306"/>
        </w:trPr>
        <w:tc>
          <w:tcPr>
            <w:tcW w:w="5360" w:type="dxa"/>
            <w:shd w:val="clear" w:color="auto" w:fill="000000"/>
          </w:tcPr>
          <w:p w:rsidR="00D00750" w:rsidRPr="00F97F75" w:rsidRDefault="00D00750" w:rsidP="00F61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Рекомендуется для:</w:t>
            </w:r>
          </w:p>
        </w:tc>
        <w:tc>
          <w:tcPr>
            <w:tcW w:w="283" w:type="dxa"/>
          </w:tcPr>
          <w:p w:rsidR="00D00750" w:rsidRDefault="00D00750" w:rsidP="00F61E9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shd w:val="clear" w:color="auto" w:fill="000000"/>
          </w:tcPr>
          <w:p w:rsidR="00D00750" w:rsidRPr="00F97F75" w:rsidRDefault="00D00750" w:rsidP="00F61E9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Ограничения:</w:t>
            </w:r>
          </w:p>
        </w:tc>
      </w:tr>
      <w:tr w:rsidR="00D00750" w:rsidTr="00F61E99">
        <w:trPr>
          <w:trHeight w:val="929"/>
        </w:trPr>
        <w:tc>
          <w:tcPr>
            <w:tcW w:w="5360" w:type="dxa"/>
            <w:tcBorders>
              <w:bottom w:val="single" w:sz="4" w:space="0" w:color="auto"/>
            </w:tcBorders>
          </w:tcPr>
          <w:p w:rsidR="00D00750" w:rsidRPr="00F80B03" w:rsidRDefault="00D00750" w:rsidP="00F61E99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Идеально подходит для жилых или коммерческих проектов с интенсивно используемыми поверхностями, где требуется </w:t>
            </w:r>
            <w:r w:rsid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совершенно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матовое </w:t>
            </w:r>
            <w:r w:rsidR="00E47E28">
              <w:rPr>
                <w:rFonts w:ascii="Lucida Sans Unicode" w:hAnsi="Lucida Sans Unicode" w:cs="Lucida Sans Unicode"/>
                <w:sz w:val="16"/>
                <w:szCs w:val="16"/>
              </w:rPr>
              <w:t xml:space="preserve">завершающее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покрытие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 класса 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premium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. </w:t>
            </w:r>
          </w:p>
          <w:p w:rsidR="00D00750" w:rsidRPr="00F97F75" w:rsidRDefault="00D00750" w:rsidP="00F61E99">
            <w:pPr>
              <w:ind w:right="-108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Рекоменду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ется для нового и ранее окрашенного гипсокартона,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 xml:space="preserve"> штукатурки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 xml:space="preserve">, каменной кладки или поверхностей, оклеенных обоями; 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загрунтованных или ранее окрашенных деревянных и металлических поверхностей; новых или окрашенных потолков из звукопоглощающей плитки.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00750" w:rsidRDefault="00D00750" w:rsidP="00F61E99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00750" w:rsidRDefault="00D00750" w:rsidP="00D00750">
            <w:pPr>
              <w:numPr>
                <w:ilvl w:val="0"/>
                <w:numId w:val="9"/>
              </w:num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Не наносить при температуре воздуха и поверхности ниже +10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F97F75">
              <w:rPr>
                <w:rFonts w:ascii="Lucida Sans Unicode" w:hAnsi="Lucida Sans Unicode" w:cs="Lucida Sans Unicode"/>
                <w:sz w:val="16"/>
                <w:szCs w:val="16"/>
              </w:rPr>
              <w:t>С.</w:t>
            </w:r>
          </w:p>
          <w:p w:rsidR="00D00750" w:rsidRPr="00F97F75" w:rsidRDefault="00D00750" w:rsidP="00F61E99">
            <w:pPr>
              <w:ind w:left="397"/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</w:p>
        </w:tc>
      </w:tr>
      <w:tr w:rsidR="00D00750" w:rsidTr="00F61E99">
        <w:trPr>
          <w:cantSplit/>
          <w:trHeight w:hRule="exact" w:val="306"/>
        </w:trPr>
        <w:tc>
          <w:tcPr>
            <w:tcW w:w="10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00750" w:rsidRPr="00F97F75" w:rsidRDefault="00D00750" w:rsidP="00F61E9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</w:pP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</w:rPr>
              <w:t>Подробная информация:</w:t>
            </w:r>
            <w:r w:rsidRPr="00F97F7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highlight w:val="black"/>
                <w:lang w:val="en-US"/>
              </w:rPr>
              <w:t xml:space="preserve">     </w:t>
            </w:r>
            <w:r w:rsidRPr="00F97F75">
              <w:rPr>
                <w:rFonts w:ascii="Arial" w:hAnsi="Arial" w:cs="Arial"/>
                <w:b/>
                <w:bCs/>
                <w:sz w:val="22"/>
                <w:szCs w:val="22"/>
                <w:highlight w:val="black"/>
                <w:lang w:val="en-US"/>
              </w:rPr>
              <w:t xml:space="preserve">                                                                    </w:t>
            </w:r>
          </w:p>
        </w:tc>
      </w:tr>
      <w:tr w:rsidR="00D00750" w:rsidTr="00D60883">
        <w:trPr>
          <w:trHeight w:val="7638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2796" w:rsidRPr="0079689D" w:rsidRDefault="008E2796" w:rsidP="008E279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Цвета: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Стандартные: </w:t>
            </w:r>
          </w:p>
          <w:p w:rsidR="008E2796" w:rsidRPr="0079689D" w:rsidRDefault="008E2796" w:rsidP="008E2796">
            <w:pPr>
              <w:rPr>
                <w:rFonts w:ascii="Lucida Sans Unicode" w:hAnsi="Lucida Sans Unicode" w:cs="Lucida Sans Unicode"/>
                <w:bCs/>
                <w:sz w:val="16"/>
                <w:szCs w:val="16"/>
              </w:rPr>
            </w:pPr>
            <w:r w:rsidRPr="0079689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Белый</w:t>
            </w:r>
          </w:p>
          <w:p w:rsidR="008E2796" w:rsidRPr="008E2796" w:rsidRDefault="008E2796" w:rsidP="008E27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A4FC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 xml:space="preserve">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>Базы для окрашивания:</w:t>
            </w:r>
          </w:p>
          <w:p w:rsidR="008E2796" w:rsidRPr="0079689D" w:rsidRDefault="008E2796" w:rsidP="008E2796">
            <w:pPr>
              <w:tabs>
                <w:tab w:val="right" w:pos="5920"/>
              </w:tabs>
              <w:autoSpaceDE w:val="0"/>
              <w:autoSpaceDN w:val="0"/>
              <w:adjustRightInd w:val="0"/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</w:pPr>
            <w:r w:rsidRPr="00A9394E">
              <w:rPr>
                <w:rFonts w:ascii="Lucida Sans Unicode" w:hAnsi="Lucida Sans Unicode" w:cs="Lucida Sans Unicode"/>
                <w:sz w:val="16"/>
                <w:szCs w:val="16"/>
              </w:rPr>
              <w:t>Базы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GENNEX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®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Waterborne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 w:rsidRPr="00841227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Colorant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: 1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2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, 3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и</w:t>
            </w:r>
            <w:r w:rsidRPr="00D9575D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 xml:space="preserve">  4</w:t>
            </w:r>
            <w:r w:rsidRPr="00A9394E"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>X</w:t>
            </w:r>
            <w:r>
              <w:rPr>
                <w:rFonts w:ascii="Lucida Sans Unicode" w:hAnsi="Lucida Sans Unicode" w:cs="Lucida Sans Unicode"/>
                <w:sz w:val="16"/>
                <w:szCs w:val="16"/>
                <w:lang w:val="en-US"/>
              </w:rPr>
              <w:tab/>
            </w:r>
          </w:p>
          <w:p w:rsidR="008E2796" w:rsidRPr="0079689D" w:rsidRDefault="008E2796" w:rsidP="008E279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575D">
              <w:rPr>
                <w:rFonts w:ascii="Arial" w:hAnsi="Arial" w:cs="Arial"/>
                <w:b/>
                <w:i/>
                <w:sz w:val="20"/>
                <w:szCs w:val="20"/>
                <w:lang w:val="en-US"/>
              </w:rPr>
              <w:t xml:space="preserve">                </w:t>
            </w:r>
            <w:r w:rsidRPr="0079689D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79689D">
              <w:rPr>
                <w:rFonts w:ascii="Arial" w:hAnsi="Arial" w:cs="Arial"/>
                <w:b/>
                <w:sz w:val="20"/>
                <w:szCs w:val="20"/>
              </w:rPr>
              <w:t xml:space="preserve"> Особые цвета:</w:t>
            </w:r>
          </w:p>
          <w:p w:rsidR="008E2796" w:rsidRPr="006763E8" w:rsidRDefault="008E2796" w:rsidP="008E2796">
            <w:pPr>
              <w:pBdr>
                <w:bottom w:val="single" w:sz="4" w:space="1" w:color="auto"/>
              </w:pBd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t>Обращайтесь к специалистам нашей компании</w:t>
            </w:r>
          </w:p>
          <w:p w:rsidR="008E2796" w:rsidRPr="00E47E28" w:rsidRDefault="008E2796" w:rsidP="008E2796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E47E28">
              <w:rPr>
                <w:rFonts w:ascii="Arial" w:hAnsi="Arial" w:cs="Arial"/>
                <w:sz w:val="20"/>
                <w:szCs w:val="20"/>
              </w:rPr>
              <w:t>Экологическая информация:</w:t>
            </w:r>
          </w:p>
          <w:p w:rsidR="00D60883" w:rsidRPr="00E22AB4" w:rsidRDefault="008E2796" w:rsidP="00D60883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Соответствует всем ограничениям по содержанию летучих органических составляющих.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</w:rPr>
              <w:t xml:space="preserve"> Нулевое содержание ЛОВ (без дополнительных ЛОВ; менее 5 г/л согласно методу 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EPA</w:t>
            </w:r>
            <w:r w:rsidR="00D60883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Method</w:t>
            </w:r>
            <w:r w:rsidR="00D60883"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24)</w:t>
            </w:r>
            <w:r w:rsidR="00D60883"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D60883" w:rsidRDefault="00D60883" w:rsidP="00D60883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MPI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 xml:space="preserve"> #53, 53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X</w:t>
            </w:r>
            <w:r w:rsidRPr="00B21DA1">
              <w:rPr>
                <w:rFonts w:ascii="Lucida Sans Unicode" w:hAnsi="Lucida Sans Unicode" w:cs="Lucida Sans Unicode"/>
                <w:sz w:val="14"/>
                <w:szCs w:val="14"/>
              </w:rPr>
              <w:t>-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</w:p>
          <w:p w:rsidR="008E2796" w:rsidRPr="0079689D" w:rsidRDefault="00D60883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Class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(0-25)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 xml:space="preserve">поверх невозгораемых поверхностей при проведении испытаний согласно стандарту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ASTM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E</w:t>
            </w:r>
            <w:r w:rsidRPr="003A08F9">
              <w:rPr>
                <w:rFonts w:ascii="Lucida Sans Unicode" w:hAnsi="Lucida Sans Unicode" w:cs="Lucida Sans Unicode"/>
                <w:sz w:val="14"/>
                <w:szCs w:val="14"/>
              </w:rPr>
              <w:t>-84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.</w:t>
            </w:r>
          </w:p>
          <w:p w:rsidR="008E2796" w:rsidRPr="0079689D" w:rsidRDefault="008E2796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b/>
                <w:sz w:val="14"/>
                <w:szCs w:val="14"/>
              </w:rPr>
              <w:t xml:space="preserve">Противомикробное –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данный продукт содержит вещества, которые препятствуют развитию микробов на поверхности пленки краски. Этот продукт содержит противомикробные добавки, которые препятствуют развитию грибка и плесени на поверхности пленки краски.</w:t>
            </w:r>
          </w:p>
          <w:p w:rsidR="008E2796" w:rsidRPr="00DA4FCC" w:rsidRDefault="00C61C9B" w:rsidP="008E2796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</w:rPr>
              <w:pict>
                <v:shape id="_x0000_i1025" type="#_x0000_t75" style="width:114.75pt;height:45.75pt">
                  <v:imagedata r:id="rId9" o:title=""/>
                </v:shape>
              </w:pict>
            </w:r>
          </w:p>
          <w:p w:rsidR="008E2796" w:rsidRPr="0079689D" w:rsidRDefault="008E2796" w:rsidP="008E2796">
            <w:pPr>
              <w:jc w:val="both"/>
              <w:rPr>
                <w:rFonts w:ascii="Lucida Sans Unicode" w:hAnsi="Lucida Sans Unicode" w:cs="Lucida Sans Unicode"/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Основанный</w:t>
            </w:r>
            <w:r w:rsidRPr="0079689D">
              <w:rPr>
                <w:rFonts w:ascii="Lucida Sans Unicode" w:hAnsi="Lucida Sans Unicode" w:cs="Lucida Sans Unicode"/>
                <w:b/>
                <w:i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на независимых лабораторных исследованиях, знак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>™ свидетельствует, что данная продукция соответствует и даже превосходит каждый стандарт, указанный в таблице ниже.</w:t>
            </w:r>
          </w:p>
          <w:tbl>
            <w:tblPr>
              <w:tblW w:w="42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3"/>
              <w:gridCol w:w="1314"/>
              <w:gridCol w:w="1345"/>
              <w:gridCol w:w="942"/>
            </w:tblGrid>
            <w:tr w:rsidR="008E2796" w:rsidRPr="008E2796" w:rsidTr="00A953BC">
              <w:trPr>
                <w:trHeight w:val="268"/>
              </w:trPr>
              <w:tc>
                <w:tcPr>
                  <w:tcW w:w="623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B403F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LEED</w:t>
                  </w:r>
                </w:p>
              </w:tc>
              <w:tc>
                <w:tcPr>
                  <w:tcW w:w="1314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CHPS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1345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MPI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Performance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™</w:t>
                  </w:r>
                </w:p>
              </w:tc>
              <w:tc>
                <w:tcPr>
                  <w:tcW w:w="942" w:type="dxa"/>
                  <w:tcBorders>
                    <w:bottom w:val="single" w:sz="4" w:space="0" w:color="000000"/>
                  </w:tcBorders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VOC</w:t>
                  </w:r>
                </w:p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любой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цвет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</w:t>
                  </w:r>
                </w:p>
              </w:tc>
            </w:tr>
            <w:tr w:rsidR="008E2796" w:rsidRPr="0079689D" w:rsidTr="00A953BC">
              <w:trPr>
                <w:trHeight w:val="70"/>
              </w:trPr>
              <w:tc>
                <w:tcPr>
                  <w:tcW w:w="623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14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b/>
                    </w:rPr>
                  </w:pPr>
                  <w:r w:rsidRPr="002B403F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1345" w:type="dxa"/>
                  <w:shd w:val="clear" w:color="auto" w:fill="00FF00"/>
                </w:tcPr>
                <w:p w:rsidR="008E2796" w:rsidRPr="008E2796" w:rsidRDefault="008E2796" w:rsidP="00A953BC">
                  <w:pPr>
                    <w:jc w:val="center"/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  <w:tc>
                <w:tcPr>
                  <w:tcW w:w="942" w:type="dxa"/>
                  <w:shd w:val="clear" w:color="auto" w:fill="00FF00"/>
                </w:tcPr>
                <w:p w:rsidR="008E2796" w:rsidRPr="008E2796" w:rsidRDefault="00D60883" w:rsidP="00A953BC">
                  <w:pPr>
                    <w:jc w:val="center"/>
                    <w:rPr>
                      <w:b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0 </w:t>
                  </w:r>
                  <w:r w:rsidR="008E2796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г</w:t>
                  </w:r>
                  <w:r w:rsidR="008E2796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/</w:t>
                  </w:r>
                  <w:r w:rsidR="008E2796" w:rsidRPr="002153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л</w:t>
                  </w:r>
                  <w:r w:rsidR="008E2796" w:rsidRPr="008E2796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C61C9B" w:rsidRPr="00C61C9B" w:rsidRDefault="00C61C9B" w:rsidP="00C61C9B">
            <w:pPr>
              <w:rPr>
                <w:vanish/>
              </w:rPr>
            </w:pPr>
          </w:p>
          <w:tbl>
            <w:tblPr>
              <w:tblpPr w:leftFromText="180" w:rightFromText="180" w:vertAnchor="page" w:horzAnchor="margin" w:tblpXSpec="right" w:tblpY="6121"/>
              <w:tblOverlap w:val="never"/>
              <w:tblW w:w="10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2"/>
            </w:tblGrid>
            <w:tr w:rsidR="008E2796" w:rsidTr="00D60883">
              <w:trPr>
                <w:trHeight w:val="529"/>
              </w:trPr>
              <w:tc>
                <w:tcPr>
                  <w:tcW w:w="1002" w:type="dxa"/>
                </w:tcPr>
                <w:p w:rsidR="008E2796" w:rsidRPr="008E2796" w:rsidRDefault="008E2796" w:rsidP="008E279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GreenSeal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™ </w:t>
                  </w:r>
                  <w:r w:rsidRPr="0079689D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GS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-11</w:t>
                  </w:r>
                </w:p>
                <w:p w:rsidR="008E2796" w:rsidRPr="008E2796" w:rsidRDefault="008E2796" w:rsidP="008E2796">
                  <w:pPr>
                    <w:jc w:val="center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2010</w:t>
                  </w:r>
                </w:p>
              </w:tc>
            </w:tr>
            <w:tr w:rsidR="008E2796" w:rsidTr="00D60883">
              <w:trPr>
                <w:trHeight w:val="558"/>
              </w:trPr>
              <w:tc>
                <w:tcPr>
                  <w:tcW w:w="1002" w:type="dxa"/>
                  <w:shd w:val="clear" w:color="auto" w:fill="66FF33"/>
                </w:tcPr>
                <w:p w:rsidR="008E2796" w:rsidRPr="0079689D" w:rsidRDefault="008E2796" w:rsidP="008E2796">
                  <w:pPr>
                    <w:jc w:val="center"/>
                    <w:rPr>
                      <w:b/>
                    </w:rPr>
                  </w:pPr>
                  <w:r w:rsidRPr="0079689D">
                    <w:rPr>
                      <w:rFonts w:ascii="Lucida Sans Unicode" w:hAnsi="Lucida Sans Unicode" w:cs="Lucida Sans Unicode"/>
                      <w:b/>
                      <w:sz w:val="16"/>
                      <w:szCs w:val="16"/>
                    </w:rPr>
                    <w:t>ДА</w:t>
                  </w:r>
                </w:p>
              </w:tc>
            </w:tr>
          </w:tbl>
          <w:p w:rsidR="00D00750" w:rsidRPr="00E47E28" w:rsidRDefault="008E2796" w:rsidP="00E47E28">
            <w:pPr>
              <w:pStyle w:val="Default"/>
              <w:jc w:val="both"/>
              <w:rPr>
                <w:sz w:val="14"/>
                <w:szCs w:val="14"/>
              </w:rPr>
            </w:pP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Продукция со знаком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Green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  <w:lang w:val="en-US"/>
              </w:rPr>
              <w:t>Promise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™ также соответствует или превосходит опубликованные критерии по химическим ограничениям и рабочим характеристикам, включенным в стандарты, указанные 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справа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и основанные на независимых сторонних исследованиях, но не был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сертифицирован</w:t>
            </w:r>
            <w:r>
              <w:rPr>
                <w:rFonts w:ascii="Lucida Sans Unicode" w:hAnsi="Lucida Sans Unicode" w:cs="Lucida Sans Unicode"/>
                <w:sz w:val="14"/>
                <w:szCs w:val="14"/>
              </w:rPr>
              <w:t>а</w:t>
            </w:r>
            <w:r w:rsidRPr="0079689D">
              <w:rPr>
                <w:rFonts w:ascii="Lucida Sans Unicode" w:hAnsi="Lucida Sans Unicode" w:cs="Lucida Sans Unicode"/>
                <w:sz w:val="14"/>
                <w:szCs w:val="14"/>
              </w:rPr>
              <w:t xml:space="preserve"> по этим стандартам.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750" w:rsidRDefault="00D00750" w:rsidP="00F61E99"/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50" w:rsidRPr="008E2796" w:rsidRDefault="00D00750" w:rsidP="00F61E99">
            <w:pPr>
              <w:spacing w:before="12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E279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Технические данные                           База 1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color w:val="0000FF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Тип           запатентованный 100%   акриловый латекс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vertAlign w:val="subscript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Тип пигмента                                      Диоксид титана                                   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Объем твердых 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частиц                                     </w:t>
            </w:r>
            <w:r w:rsidR="0071661E"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42</w:t>
            </w:r>
            <w:r w:rsidR="0071661E"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.9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%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 xml:space="preserve">Теоретический расход при       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рекомендуемой толщине пленки   37,2 – 41,8 м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2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/гал</w:t>
            </w:r>
          </w:p>
          <w:p w:rsidR="00D00750" w:rsidRPr="0071661E" w:rsidRDefault="00D00750" w:rsidP="00F61E99">
            <w:pPr>
              <w:ind w:right="-167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Толщина пленки:               - Сырая                 3.8 мил</w:t>
            </w:r>
          </w:p>
          <w:p w:rsidR="00D00750" w:rsidRPr="008E2796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8E27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   -  Высохшая          1.6 мил</w:t>
            </w:r>
          </w:p>
          <w:p w:rsidR="0071661E" w:rsidRPr="008E2796" w:rsidRDefault="0071661E" w:rsidP="0071661E">
            <w:pPr>
              <w:pBdr>
                <w:bottom w:val="single" w:sz="4" w:space="0" w:color="auto"/>
              </w:pBdr>
              <w:jc w:val="both"/>
              <w:rPr>
                <w:rFonts w:ascii="Arial" w:hAnsi="Arial" w:cs="Arial"/>
                <w:i/>
                <w:sz w:val="12"/>
                <w:szCs w:val="12"/>
              </w:rPr>
            </w:pPr>
            <w:r w:rsidRPr="008E2796">
              <w:rPr>
                <w:rFonts w:ascii="Arial" w:hAnsi="Arial" w:cs="Arial"/>
                <w:i/>
                <w:sz w:val="12"/>
                <w:szCs w:val="12"/>
              </w:rPr>
              <w:t>В зависимости от текстуры и пористости поверхности. Убедитесь, что определили правильное количество покрытия для работы. Это позволит получить однородный цвет и сведет к минимуму количество оставшейся краски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</w:rPr>
              <w:t xml:space="preserve">         </w:t>
            </w:r>
            <w:r w:rsidRPr="008E2796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D00750" w:rsidRPr="0071661E" w:rsidRDefault="00D00750" w:rsidP="00F61E99">
            <w:pPr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Время высыхания (при +</w:t>
            </w:r>
            <w:smartTag w:uri="urn:schemas-microsoft-com:office:smarttags" w:element="metricconverter">
              <w:smartTagPr>
                <w:attr w:name="ProductID" w:val="250C"/>
              </w:smartTagPr>
              <w:r w:rsidRPr="0071661E">
                <w:rPr>
                  <w:rFonts w:ascii="Lucida Sans Unicode" w:hAnsi="Lucida Sans Unicode" w:cs="Lucida Sans Unicode"/>
                  <w:sz w:val="16"/>
                  <w:szCs w:val="16"/>
                </w:rPr>
                <w:t>25</w:t>
              </w:r>
              <w:r w:rsidRPr="0071661E">
                <w:rPr>
                  <w:rFonts w:ascii="Lucida Sans Unicode" w:hAnsi="Lucida Sans Unicode" w:cs="Lucida Sans Unicode"/>
                  <w:sz w:val="16"/>
                  <w:szCs w:val="16"/>
                  <w:vertAlign w:val="superscript"/>
                </w:rPr>
                <w:t>0</w:t>
              </w:r>
              <w:r w:rsidRPr="0071661E">
                <w:rPr>
                  <w:rFonts w:ascii="Lucida Sans Unicode" w:hAnsi="Lucida Sans Unicode" w:cs="Lucida Sans Unicode"/>
                  <w:sz w:val="16"/>
                  <w:szCs w:val="16"/>
                  <w:lang w:val="en-US"/>
                </w:rPr>
                <w:t>C</w:t>
              </w:r>
            </w:smartTag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, 50% относит. влажн.):</w:t>
            </w:r>
          </w:p>
          <w:p w:rsidR="00D00750" w:rsidRPr="0071661E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</w:rPr>
              <w:t>Высыхает до прикосновения                               1 час</w:t>
            </w:r>
          </w:p>
          <w:p w:rsidR="00D00750" w:rsidRPr="008E2796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8E2796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>До повторного нанесения                              1-2 часа</w:t>
            </w:r>
          </w:p>
          <w:p w:rsidR="0071661E" w:rsidRPr="008E2796" w:rsidRDefault="0071661E" w:rsidP="0071661E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E2796">
              <w:rPr>
                <w:rFonts w:ascii="Arial" w:hAnsi="Arial" w:cs="Arial"/>
                <w:i/>
                <w:sz w:val="12"/>
                <w:szCs w:val="12"/>
              </w:rPr>
              <w:t>Окрашенные поверхности можно мыть через 2 недели. Высокая влажность и низкая температура увеличит время высыхания, до повторного нанесения и использования.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Вязкость            </w:t>
            </w:r>
            <w:r w:rsidR="00D60883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                               93</w:t>
            </w: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 ± 2 по Кребсу                                                </w:t>
            </w:r>
          </w:p>
          <w:p w:rsidR="00D00750" w:rsidRPr="0071661E" w:rsidRDefault="00D00750" w:rsidP="00F61E99">
            <w:pPr>
              <w:pStyle w:val="2"/>
              <w:jc w:val="left"/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</w:pPr>
            <w:r w:rsidRPr="0071661E">
              <w:rPr>
                <w:rFonts w:ascii="Lucida Sans Unicode" w:hAnsi="Lucida Sans Unicode" w:cs="Lucida Sans Unicode"/>
                <w:sz w:val="16"/>
                <w:szCs w:val="16"/>
                <w:lang w:val="ru-RU"/>
              </w:rPr>
              <w:t xml:space="preserve">Точка возгорания                                                   Нет      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Степень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блеска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совершенно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матовая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Температура                             мин.                  +10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D00750" w:rsidRPr="00E221FF" w:rsidRDefault="00D00750" w:rsidP="00F61E9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окрашиваемой поверхности     макс.                 +32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С  </w:t>
            </w:r>
          </w:p>
          <w:p w:rsidR="00D00750" w:rsidRPr="00E221FF" w:rsidRDefault="00D00750" w:rsidP="00F61E99">
            <w:pPr>
              <w:spacing w:line="360" w:lineRule="auto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Разводить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Чистая вода</w:t>
            </w:r>
          </w:p>
          <w:p w:rsidR="00D00750" w:rsidRPr="00E221FF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Очиститель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Чистая 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вода</w:t>
            </w:r>
          </w:p>
          <w:p w:rsidR="00D00750" w:rsidRPr="00E221FF" w:rsidRDefault="00D00750" w:rsidP="00F61E99">
            <w:pPr>
              <w:spacing w:before="120"/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Вес галлона                                                         </w:t>
            </w:r>
            <w:r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5,4</w:t>
            </w:r>
            <w:r w:rsidRPr="00E221FF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кг              </w:t>
            </w:r>
          </w:p>
          <w:p w:rsidR="00D00750" w:rsidRPr="00C4374A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Хранить при темп.        - мин.                             +</w:t>
            </w:r>
            <w:r>
              <w:rPr>
                <w:rFonts w:ascii="Lucida Sans Unicode" w:hAnsi="Lucida Sans Unicode" w:cs="Lucida Sans Unicode"/>
                <w:sz w:val="16"/>
                <w:szCs w:val="16"/>
              </w:rPr>
              <w:t>4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</w:rPr>
              <w:t>С</w:t>
            </w:r>
          </w:p>
          <w:p w:rsidR="00D00750" w:rsidRPr="00C4374A" w:rsidRDefault="00D00750" w:rsidP="00F61E99">
            <w:pPr>
              <w:jc w:val="both"/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</w:pP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 xml:space="preserve">                                     - макс.                          +32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  <w:vertAlign w:val="superscript"/>
              </w:rPr>
              <w:t>0</w:t>
            </w:r>
            <w:r w:rsidRPr="00C4374A">
              <w:rPr>
                <w:rFonts w:ascii="Lucida Sans Unicode" w:hAnsi="Lucida Sans Unicode" w:cs="Lucida Sans Unicode"/>
                <w:sz w:val="16"/>
                <w:szCs w:val="16"/>
                <w:u w:val="single"/>
              </w:rPr>
              <w:t>С</w:t>
            </w:r>
          </w:p>
          <w:p w:rsidR="00D60883" w:rsidRPr="003A08F9" w:rsidRDefault="00D60883" w:rsidP="00D60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93CF9">
              <w:rPr>
                <w:rFonts w:ascii="Arial" w:hAnsi="Arial" w:cs="Arial"/>
                <w:b/>
                <w:sz w:val="18"/>
                <w:szCs w:val="16"/>
              </w:rPr>
              <w:t>Летучие органические вещества</w:t>
            </w:r>
          </w:p>
          <w:p w:rsidR="00D60883" w:rsidRDefault="00D60883" w:rsidP="00D608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893CF9">
              <w:rPr>
                <w:rFonts w:ascii="Arial" w:hAnsi="Arial" w:cs="Arial"/>
                <w:sz w:val="16"/>
                <w:szCs w:val="16"/>
              </w:rPr>
              <w:t xml:space="preserve"> г/л</w:t>
            </w:r>
          </w:p>
          <w:p w:rsidR="00D00750" w:rsidRPr="0071661E" w:rsidRDefault="00D60883" w:rsidP="00D60883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Нулевое содержание ЛОВ после колерования (любая база и любой цвет)</w:t>
            </w:r>
          </w:p>
        </w:tc>
      </w:tr>
    </w:tbl>
    <w:p w:rsidR="00D00750" w:rsidRDefault="00D00750" w:rsidP="00D00750">
      <w:pPr>
        <w:jc w:val="both"/>
        <w:rPr>
          <w:b/>
        </w:rPr>
        <w:sectPr w:rsidR="00D0075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00750" w:rsidRDefault="00C61C9B" w:rsidP="00D00750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1pt;margin-top:-27pt;width:261pt;height:828pt;z-index:2" stroked="f">
            <v:textbox style="mso-next-textbox:#_x0000_s1027">
              <w:txbxContent>
                <w:p w:rsidR="00C4294C" w:rsidRPr="008E2796" w:rsidRDefault="00C4294C" w:rsidP="008E27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Arial" w:hAnsi="Arial" w:cs="Arial"/>
                      <w:b/>
                      <w:sz w:val="14"/>
                      <w:szCs w:val="14"/>
                    </w:rPr>
                    <w:t>Цветной м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еталл (оцинкованный и алюминий):</w:t>
                  </w:r>
                  <w:r w:rsidRPr="008E2796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все новые металлические поверхности необходимо  тщательно помыть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эмульгатором масла и жира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Corotech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Oil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&amp;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Grease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Emulsifier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V</w:t>
                  </w:r>
                  <w:r w:rsidRPr="0005273E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600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), чтобы удалить все загрязнения. Новый блестящий цветной металл, который будет подвергаться абразивному износу, необходимо ошкурить мелкой наждачной бумагой или синтетической стальной подушкой, чтобы улучшить адгезию.</w:t>
                  </w:r>
                </w:p>
                <w:p w:rsidR="00C4294C" w:rsidRPr="00315E23" w:rsidRDefault="00C4294C" w:rsidP="008E2796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8E2796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Default="00C4294C" w:rsidP="008E2796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Ранее окрашенные поверхности (любые):  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Загрунтуйте обнаженные участки соответствующим грунтом,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рекомендуемым для данного субстрата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выше</w:t>
                  </w:r>
                </w:p>
                <w:p w:rsidR="00C4294C" w:rsidRPr="00E578D2" w:rsidRDefault="00C4294C" w:rsidP="008E2796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Нанесение покрытия:</w:t>
                  </w:r>
                </w:p>
                <w:p w:rsidR="00C4294C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Тщательно перемешайте перед нанесением, а также периодически помешивайте в процессе работы. Наносите 1 или два слоя. Для получения великолепных результатов рекомендуется использо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вание высококачественных кистей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с ворсом из нейлона/полиэстера, валиков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Benjamin</w:t>
                  </w:r>
                  <w:r w:rsidRPr="002951B5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 w:rsidRPr="002620A9">
                    <w:rPr>
                      <w:rFonts w:ascii="Lucida Sans Unicode" w:hAnsi="Lucida Sans Unicode" w:cs="Lucida Sans Unicode"/>
                      <w:cap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или похожих инструментов. Обильно н</w:t>
                  </w:r>
                  <w:r w:rsidRPr="002620A9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аносите по направлению от неокрашенных участков к окрашенным. Покрытие также можно наносить распылителем.</w:t>
                  </w:r>
                </w:p>
                <w:p w:rsidR="00C4294C" w:rsidRDefault="00C4294C" w:rsidP="00D0075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Разведение/очистка </w:t>
                  </w: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инструментов:</w:t>
                  </w:r>
                </w:p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649"/>
                    <w:gridCol w:w="1649"/>
                    <w:gridCol w:w="1649"/>
                  </w:tblGrid>
                  <w:tr w:rsidR="00C4294C" w:rsidRPr="00E1366F" w:rsidTr="00F61E99">
                    <w:tc>
                      <w:tcPr>
                        <w:tcW w:w="4947" w:type="dxa"/>
                        <w:gridSpan w:val="3"/>
                        <w:tcBorders>
                          <w:bottom w:val="nil"/>
                        </w:tcBorders>
                        <w:vAlign w:val="center"/>
                      </w:tcPr>
                      <w:p w:rsidR="00C4294C" w:rsidRPr="00027C65" w:rsidRDefault="00C4294C" w:rsidP="00F61E9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При определенных условиях может понадобиться 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добавление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Benjamin Moore® 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 xml:space="preserve"> для увеличения времени высыхания и характеристик распыления.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Таблица ниже предназначена для общей информации</w:t>
                        </w:r>
                      </w:p>
                    </w:tc>
                  </w:tr>
                  <w:tr w:rsidR="00C4294C" w:rsidRPr="00E1366F" w:rsidTr="00F61E99">
                    <w:trPr>
                      <w:trHeight w:val="57"/>
                    </w:trPr>
                    <w:tc>
                      <w:tcPr>
                        <w:tcW w:w="1649" w:type="dxa"/>
                        <w:vMerge w:val="restart"/>
                        <w:tcBorders>
                          <w:top w:val="nil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Мягкие условия</w:t>
                        </w:r>
                      </w:p>
                    </w:tc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Жесткие условия</w:t>
                        </w:r>
                      </w:p>
                    </w:tc>
                  </w:tr>
                  <w:tr w:rsidR="00C4294C" w:rsidRPr="00E1366F" w:rsidTr="00F61E99">
                    <w:tc>
                      <w:tcPr>
                        <w:tcW w:w="1649" w:type="dxa"/>
                        <w:vMerge/>
                        <w:tcBorders>
                          <w:top w:val="nil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Влажность (относ.вл.&gt;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%, при отсутствии прямых солнечных лучей или при небольшом ветре или его отсутствии </w:t>
                        </w:r>
                      </w:p>
                    </w:tc>
                    <w:tc>
                      <w:tcPr>
                        <w:tcW w:w="1649" w:type="dxa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Сухо (относ.вл.&lt;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50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% или под прямыми солнечными лучами или ветрено.</w:t>
                        </w:r>
                      </w:p>
                    </w:tc>
                  </w:tr>
                  <w:tr w:rsidR="00C4294C" w:rsidRPr="00E1366F" w:rsidTr="00F61E99">
                    <w:trPr>
                      <w:trHeight w:val="240"/>
                    </w:trPr>
                    <w:tc>
                      <w:tcPr>
                        <w:tcW w:w="1649" w:type="dxa"/>
                        <w:tcBorders>
                          <w:bottom w:val="single" w:sz="4" w:space="0" w:color="000000"/>
                        </w:tcBorders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Кисть: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Lucida Sans Unicode" w:hAnsi="Lucida Sans Unicode" w:cs="Lucida Sans Unicode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Полиэстер/нейлон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Разведение не требуется</w:t>
                        </w:r>
                      </w:p>
                    </w:tc>
                    <w:tc>
                      <w:tcPr>
                        <w:tcW w:w="1649" w:type="dxa"/>
                        <w:vMerge w:val="restart"/>
                        <w:tcBorders>
                          <w:bottom w:val="single" w:sz="4" w:space="0" w:color="000000"/>
                        </w:tcBorders>
                      </w:tcPr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Добавьте </w:t>
                        </w:r>
                        <w:r w:rsidRPr="00027C65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518 Extender</w:t>
                        </w:r>
                        <w:r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:</w:t>
                        </w: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Максимальное количество 8 жидких унций на галлон краски</w:t>
                        </w:r>
                      </w:p>
                      <w:p w:rsidR="00C4294C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3A0EA1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Никогда не добавляйте другие краски и растворители</w:t>
                        </w:r>
                      </w:p>
                    </w:tc>
                  </w:tr>
                  <w:tr w:rsidR="00C4294C" w:rsidRPr="00E1366F" w:rsidTr="00F61E99"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Валик: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Высококачественный 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4294C" w:rsidRPr="00E1366F" w:rsidTr="00F61E99">
                    <w:trPr>
                      <w:trHeight w:val="617"/>
                    </w:trPr>
                    <w:tc>
                      <w:tcPr>
                        <w:tcW w:w="1649" w:type="dxa"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b/>
                            <w:sz w:val="10"/>
                            <w:szCs w:val="10"/>
                          </w:rPr>
                          <w:t>Распылитель: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 Безвоздушный</w:t>
                        </w:r>
                      </w:p>
                      <w:p w:rsidR="00C4294C" w:rsidRPr="00E1366F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 xml:space="preserve">Давление: 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1500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-2500 фунтов на кв.дюйм</w:t>
                        </w:r>
                      </w:p>
                      <w:p w:rsidR="00C4294C" w:rsidRPr="00E26762" w:rsidRDefault="00C4294C" w:rsidP="00F61E99">
                        <w:pPr>
                          <w:pStyle w:val="21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Насадка: 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3</w:t>
                        </w:r>
                        <w:r w:rsidRPr="00E1366F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-0,01</w:t>
                        </w:r>
                        <w:r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7</w:t>
                        </w:r>
                        <w:r w:rsidRPr="00E26762">
                          <w:rPr>
                            <w:rFonts w:ascii="Arial" w:hAnsi="Arial" w:cs="Arial"/>
                            <w:sz w:val="10"/>
                            <w:szCs w:val="10"/>
                          </w:rPr>
                          <w:t>”</w:t>
                        </w: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49" w:type="dxa"/>
                        <w:vMerge/>
                        <w:vAlign w:val="center"/>
                      </w:tcPr>
                      <w:p w:rsidR="00C4294C" w:rsidRPr="00E1366F" w:rsidRDefault="00C4294C" w:rsidP="00F61E99">
                        <w:pPr>
                          <w:pStyle w:val="21"/>
                          <w:jc w:val="center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4294C" w:rsidRPr="002D3037" w:rsidRDefault="00C4294C" w:rsidP="00D00750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В разведении нет необходимости, но если требуется достижение особых характеристик при нанесении, можно добавить небольшое количество чистой воды. Никогда не добавляйте другие краски или растворители. </w:t>
                  </w:r>
                </w:p>
                <w:p w:rsidR="00C4294C" w:rsidRPr="00841227" w:rsidRDefault="00C4294C" w:rsidP="00D00750">
                  <w:pPr>
                    <w:autoSpaceDE w:val="0"/>
                    <w:autoSpaceDN w:val="0"/>
                    <w:adjustRightInd w:val="0"/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2D3037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После работы промойте кисти, валики и другие инструменты в теплой воде с мылом. Составляющие распылителя ополосните уайт-спиритом, чтобы предотвратить появление ржавчины.</w:t>
                  </w:r>
                </w:p>
                <w:p w:rsidR="00C4294C" w:rsidRPr="00E578D2" w:rsidRDefault="00C4294C" w:rsidP="00D00750">
                  <w:pPr>
                    <w:spacing w:before="12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578D2">
                    <w:rPr>
                      <w:rFonts w:ascii="Arial" w:hAnsi="Arial" w:cs="Arial"/>
                      <w:b/>
                      <w:sz w:val="20"/>
                      <w:szCs w:val="20"/>
                    </w:rPr>
                    <w:t>Информация по безопасности и окружающей среде:</w:t>
                  </w:r>
                </w:p>
                <w:p w:rsidR="00C4294C" w:rsidRPr="002620A9" w:rsidRDefault="00C4294C" w:rsidP="00D00750">
                  <w:pPr>
                    <w:pStyle w:val="21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2951B5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Наносить краску только в хорошо проветриваемом помещении</w:t>
                  </w:r>
                  <w:r w:rsidRPr="00E578D2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.</w:t>
                  </w:r>
                  <w:r w:rsidRPr="002620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Не вдыхать пыль, образующуюся при распылении. Избегать попадания в глаза, а также продолжительного контакта с кожей. Во время работы надевайте защитные очки, перчатки и респиратор. После использования плотно закрывайте крышку банки. </w:t>
                  </w:r>
                </w:p>
                <w:p w:rsidR="00C4294C" w:rsidRPr="002620A9" w:rsidRDefault="00C4294C" w:rsidP="00D00750">
                  <w:pPr>
                    <w:pStyle w:val="a7"/>
                    <w:tabs>
                      <w:tab w:val="clear" w:pos="4320"/>
                      <w:tab w:val="clear" w:pos="8640"/>
                    </w:tabs>
                    <w:ind w:left="-540"/>
                    <w:jc w:val="center"/>
                    <w:rPr>
                      <w:rFonts w:ascii="Lucida Sans Unicode" w:hAnsi="Lucida Sans Unicode" w:cs="Lucida Sans Unicode"/>
                      <w:b/>
                      <w:sz w:val="14"/>
                      <w:szCs w:val="14"/>
                      <w:lang w:val="ru-RU"/>
                    </w:rPr>
                  </w:pP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C69DA">
                    <w:rPr>
                      <w:sz w:val="20"/>
                      <w:szCs w:val="20"/>
                      <w:lang w:val="ru-RU"/>
                    </w:rPr>
                    <w:t xml:space="preserve">Срок годности 5 лет, от зашифрованного кода производителя, указанного на банке. 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Не замораживать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Хранить в недоступном</w:t>
                  </w:r>
                </w:p>
                <w:p w:rsidR="00C4294C" w:rsidRPr="00AC69DA" w:rsidRDefault="00C4294C" w:rsidP="00C4294C">
                  <w:pPr>
                    <w:pStyle w:val="1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AC69DA">
                    <w:rPr>
                      <w:sz w:val="28"/>
                      <w:szCs w:val="28"/>
                      <w:lang w:val="ru-RU"/>
                    </w:rPr>
                    <w:t>для детей месте</w:t>
                  </w:r>
                </w:p>
                <w:p w:rsidR="00C4294C" w:rsidRDefault="00C4294C" w:rsidP="00C4294C"/>
                <w:p w:rsidR="00C4294C" w:rsidRPr="00AC69DA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bookmarkStart w:id="0" w:name="_GoBack"/>
                  <w:bookmarkEnd w:id="0"/>
                </w:p>
                <w:p w:rsidR="00C4294C" w:rsidRPr="00AC69DA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Производитель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:  </w:t>
                  </w:r>
                </w:p>
                <w:p w:rsidR="00C4294C" w:rsidRPr="00AC69DA" w:rsidRDefault="00C4294C" w:rsidP="00C4294C">
                  <w:pPr>
                    <w:jc w:val="center"/>
                    <w:rPr>
                      <w:rFonts w:eastAsia="Arial Unicode MS"/>
                      <w:sz w:val="20"/>
                      <w:szCs w:val="20"/>
                      <w:lang w:val="en-US"/>
                    </w:rPr>
                  </w:pPr>
                  <w:r>
                    <w:rPr>
                      <w:rFonts w:eastAsia="Arial Unicode MS"/>
                      <w:sz w:val="20"/>
                      <w:szCs w:val="20"/>
                    </w:rPr>
                    <w:t>Компания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«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Benjamin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Moore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 &amp; </w:t>
                  </w:r>
                  <w:r w:rsidRPr="00901B1A">
                    <w:rPr>
                      <w:rFonts w:eastAsia="Arial Unicode MS"/>
                      <w:sz w:val="20"/>
                      <w:szCs w:val="20"/>
                      <w:lang w:val="en-US"/>
                    </w:rPr>
                    <w:t>Co</w:t>
                  </w:r>
                  <w:r w:rsidRPr="00AC69DA">
                    <w:rPr>
                      <w:rFonts w:eastAsia="Arial Unicode MS"/>
                      <w:sz w:val="20"/>
                      <w:szCs w:val="20"/>
                      <w:lang w:val="en-US"/>
                    </w:rPr>
                    <w:t xml:space="preserve">» </w:t>
                  </w:r>
                </w:p>
                <w:p w:rsidR="00C4294C" w:rsidRDefault="00C4294C" w:rsidP="00C4294C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  <w:r w:rsidRPr="00901B1A">
                    <w:rPr>
                      <w:rFonts w:eastAsia="Arial Unicode MS"/>
                      <w:sz w:val="20"/>
                      <w:szCs w:val="20"/>
                    </w:rPr>
                    <w:t>51 Честнат Роуд, Монтвейл, Нью-Джерси, США</w:t>
                  </w:r>
                </w:p>
                <w:p w:rsidR="00C4294C" w:rsidRPr="00C4294C" w:rsidRDefault="00C4294C" w:rsidP="00D00750">
                  <w:pPr>
                    <w:jc w:val="center"/>
                    <w:rPr>
                      <w:rFonts w:ascii="Lucida Sans Unicode" w:eastAsia="Arial Unicode MS" w:hAnsi="Lucida Sans Unicode" w:cs="Lucida Sans Unicode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27pt;margin-top:-27pt;width:279pt;height:828pt;z-index:1" stroked="f">
            <v:textbox style="mso-next-textbox:#_x0000_s1026">
              <w:txbxContent>
                <w:p w:rsidR="00C4294C" w:rsidRPr="00504514" w:rsidRDefault="00C4294C" w:rsidP="008E2796">
                  <w:pPr>
                    <w:pStyle w:val="a3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Подготовка поверхности:</w:t>
                  </w:r>
                </w:p>
                <w:p w:rsidR="00C4294C" w:rsidRPr="00995148" w:rsidRDefault="00C4294C" w:rsidP="008E2796">
                  <w:pPr>
                    <w:pStyle w:val="30"/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</w:pP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Поверхность должна быть чистой, без грязи, пыли, воска, мыльных пятен, масла, жира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,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водорастворимых частиц</w:t>
                  </w:r>
                  <w:r w:rsidRPr="00E578D2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и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плесени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. Удалите шелушащуюся и отслаивающуюся краску и ошкурьте эти участки, чтобы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выровнять их с прилежащими участками.</w:t>
                  </w:r>
                  <w:r w:rsidRPr="00FA52DD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Гл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>янцевые</w:t>
                  </w:r>
                  <w:r w:rsidRPr="00FD24C5"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 поверхности  следует зачистить наждачн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  <w:szCs w:val="14"/>
                    </w:rPr>
                    <w:t xml:space="preserve">ой бумагой. Поверхности из гипсокартона должны быть очищенными от шлифовальной пыли.  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До и после того, как заполните отверстия от гвоздей, трещины и другие неровности, </w:t>
                  </w:r>
                  <w:r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>точечно загрунтуйте поверхность</w:t>
                  </w:r>
                  <w:r w:rsidRPr="000228ED">
                    <w:rPr>
                      <w:rFonts w:ascii="Lucida Sans Unicode" w:hAnsi="Lucida Sans Unicode" w:cs="Lucida Sans Unicode"/>
                      <w:bCs w:val="0"/>
                      <w:sz w:val="14"/>
                    </w:rPr>
                    <w:t xml:space="preserve">.  </w:t>
                  </w:r>
                </w:p>
                <w:p w:rsidR="00C4294C" w:rsidRDefault="00C4294C" w:rsidP="008E2796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П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еред нанесением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базового покрытия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едавно оштукатуренные или выложенные каменные поверхности должны окончатель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но высохнуть в течение 30 дней</w:t>
                  </w:r>
                  <w:r w:rsidRPr="008A3F6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Высохшая штукатурка должна быть твердой, иметь легкий блеск и максимальный </w:t>
                  </w:r>
                  <w:r w:rsidRPr="00841227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pH 10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. Мягкая, пористая и рассыпчатая штукатурка указывает на неправильное высыхание. Никогда не ошкуривайте оштукатуренную поверхность; срежьте любые выступы и загрунтуйте перед и после нанесения шпатлевки. Гладкий или монолитный бетон с очень гладкой поверхностью необходимо протравить или обработать абразивным инструментом, чтобы улучшить адгезию, после удаления всей опалубочной смазки и отвердителей. Перед нанесением грунтовки удалите всю пыль и рыхлые частицы. </w:t>
                  </w:r>
                </w:p>
                <w:p w:rsidR="00C4294C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</w:p>
                <w:p w:rsidR="00C4294C" w:rsidRPr="005F11B0" w:rsidRDefault="00C4294C" w:rsidP="008E279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Сложные поверхности</w:t>
                  </w:r>
                  <w:r w:rsidRPr="005F11B0">
                    <w:rPr>
                      <w:rFonts w:ascii="Arial" w:hAnsi="Arial" w:cs="Arial"/>
                      <w:b/>
                      <w:sz w:val="14"/>
                      <w:szCs w:val="14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компания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Benjamin Moore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</w:rPr>
                    <w:t>&amp;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</w:t>
                  </w:r>
                  <w:r w:rsidRPr="009259C2">
                    <w:rPr>
                      <w:rFonts w:ascii="Arial" w:hAnsi="Arial" w:cs="Arial"/>
                      <w:b/>
                      <w:sz w:val="14"/>
                      <w:szCs w:val="14"/>
                      <w:lang w:val="en-US"/>
                    </w:rPr>
                    <w:t>Co</w:t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>.</w:t>
                  </w:r>
                  <w:r w:rsidRPr="005F11B0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предлагает несколько специальных грунтовок для обработки поверхностей, на которых имеются пятна древесной смолы, жира, надписи цветным мелом, гладких поверхностей, поверхностей из оцинкованного металла и т.д., на которых адгезия затруднена.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Ваш дистрибьютор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</w:t>
                  </w:r>
                  <w:r w:rsidRPr="003429C0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может порекомендовать вам подходящую грунтовку специального назначения для устранения проблем в каждом отдельном случае.</w:t>
                  </w:r>
                </w:p>
                <w:p w:rsidR="00C4294C" w:rsidRPr="00504514" w:rsidRDefault="00C4294C" w:rsidP="008E2796">
                  <w:pPr>
                    <w:pStyle w:val="a3"/>
                    <w:spacing w:before="120"/>
                    <w:jc w:val="left"/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</w:pPr>
                  <w:r w:rsidRPr="00504514">
                    <w:rPr>
                      <w:rFonts w:ascii="Arial" w:hAnsi="Arial" w:cs="Arial"/>
                      <w:bCs w:val="0"/>
                      <w:sz w:val="20"/>
                      <w:szCs w:val="20"/>
                    </w:rPr>
                    <w:t>От грунтовки до завершающего покрытия:</w:t>
                  </w:r>
                </w:p>
                <w:p w:rsidR="00C4294C" w:rsidRPr="00EA2B0A" w:rsidRDefault="00C4294C" w:rsidP="008E2796">
                  <w:pPr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EA2B0A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Обратите внимание:</w:t>
                  </w:r>
                  <w:r w:rsidRPr="00EA2B0A"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   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Покрытия </w:t>
                  </w:r>
                  <w:r w:rsidRPr="008551A9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Regal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  <w:lang w:val="en-US"/>
                    </w:rPr>
                    <w:sym w:font="Symbol" w:char="F0D2"/>
                  </w:r>
                  <w:r w:rsidRPr="008C6AC6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vertAlign w:val="superscript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Select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– самогрунтующиеся на большинстве поверхностей. На обнаженные субстраты необходимо нанести два слоя, на ранее окрашенные - один или два слоя. Хотя высокое качество наших продуктов иногда позволяет нанесение одного слоя, компания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Benjamin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рекомендует нанесение двух слоев для достижения полного формирования цвета и максимального качества пленки.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sz w:val="14"/>
                      <w:szCs w:val="14"/>
                    </w:rPr>
                    <w:t xml:space="preserve">Внимание: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Для некоторых темных цветов требуется грунтовка, заколерованная по специальной формуле, для достижения </w:t>
                  </w:r>
                  <w:r w:rsidRPr="00C74D4A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желаемого цвета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. Проконсультируйтесь с вашим розничным продавцом B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enjamin</w:t>
                  </w:r>
                  <w:r w:rsidRPr="000D25EF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Moore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®.</w:t>
                  </w:r>
                </w:p>
                <w:p w:rsidR="00C4294C" w:rsidRPr="00504514" w:rsidRDefault="00C4294C" w:rsidP="0082488B">
                  <w:pPr>
                    <w:spacing w:before="120"/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Дерево и древесные композитные материалы:</w:t>
                  </w:r>
                </w:p>
                <w:p w:rsidR="00C4294C" w:rsidRPr="00E22AB4" w:rsidRDefault="00C4294C" w:rsidP="0082488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E22AB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  <w:r w:rsidRPr="00E22AB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для древесины без просачивания древесного красителя,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Latex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3</w:t>
                  </w:r>
                  <w:r w:rsidRPr="00E22AB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)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или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High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Hiding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All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124EAB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</w:t>
                  </w:r>
                  <w:r w:rsidRPr="00124EAB">
                    <w:rPr>
                      <w:rFonts w:ascii="Arial" w:hAnsi="Arial" w:cs="Arial"/>
                      <w:bCs/>
                      <w:sz w:val="14"/>
                      <w:szCs w:val="14"/>
                    </w:rPr>
                    <w:t>46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).</w:t>
                  </w:r>
                </w:p>
                <w:p w:rsidR="00C4294C" w:rsidRPr="00E22AB4" w:rsidRDefault="00C4294C" w:rsidP="0082488B">
                  <w:pPr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Д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>ля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древесины с просачиванием древесных красителей, такой как красное дерево и кедр, используйте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Fresh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Start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sym w:font="Symbol" w:char="F0D2"/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Multi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Purpose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Oil</w:t>
                  </w:r>
                  <w:r w:rsidRPr="00E22AB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-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Based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Primer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i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Cs/>
                      <w:sz w:val="14"/>
                      <w:szCs w:val="14"/>
                    </w:rPr>
                    <w:t>(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  <w:lang w:val="en-US"/>
                    </w:rPr>
                    <w:t>N</w:t>
                  </w:r>
                  <w:r>
                    <w:rPr>
                      <w:rFonts w:ascii="Arial" w:hAnsi="Arial" w:cs="Arial"/>
                      <w:bCs/>
                      <w:sz w:val="14"/>
                      <w:szCs w:val="14"/>
                    </w:rPr>
                    <w:t>024).</w:t>
                  </w:r>
                </w:p>
                <w:p w:rsidR="00C4294C" w:rsidRPr="0082488B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Завершающее покрытие:</w:t>
                  </w:r>
                  <w:r w:rsidRPr="00504514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Гипсокартон: 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3A08F9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Штукатурка</w:t>
                  </w:r>
                  <w:r w:rsidRPr="003A08F9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: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Пористая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бутовая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 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кладка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Super Spec Masonry Interior/Exterior Hi-build Block Filler (206)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B21DA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Гладкий монолитный или сборный бетон: 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Грунтовка: Грунтовка/завершающее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</w:pP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Цветной металл (сталь и железно): </w:t>
                  </w:r>
                </w:p>
                <w:p w:rsidR="00C4294C" w:rsidRPr="00504514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Грунтовка</w:t>
                  </w: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  <w:t xml:space="preserve">: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Super Spec HP Acrylic Metal Primer (P04)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</w:rPr>
                    <w:t>или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 Super Spec HP Alky</w:t>
                  </w:r>
                  <w:r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 xml:space="preserve">d </w:t>
                  </w:r>
                  <w:r w:rsidRPr="00504514">
                    <w:rPr>
                      <w:rFonts w:ascii="Lucida Sans Unicode" w:hAnsi="Lucida Sans Unicode" w:cs="Lucida Sans Unicode"/>
                      <w:bCs/>
                      <w:sz w:val="14"/>
                      <w:szCs w:val="14"/>
                      <w:lang w:val="en-US"/>
                    </w:rPr>
                    <w:t>Metal Primer (P06)</w:t>
                  </w:r>
                </w:p>
                <w:p w:rsidR="00C4294C" w:rsidRPr="00315E23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</w:pPr>
                  <w:r w:rsidRPr="00504514"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Завершающее покрытие: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1 или 2 слоя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Regal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Select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Matte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  <w:lang w:val="en-US"/>
                    </w:rPr>
                    <w:t>Finish</w:t>
                  </w:r>
                  <w:r w:rsidRPr="008E2796">
                    <w:rPr>
                      <w:rFonts w:ascii="Lucida Sans Unicode" w:hAnsi="Lucida Sans Unicode" w:cs="Lucida Sans Unicode"/>
                      <w:sz w:val="14"/>
                      <w:szCs w:val="14"/>
                    </w:rPr>
                    <w:t xml:space="preserve"> (548)</w:t>
                  </w:r>
                </w:p>
                <w:p w:rsidR="00C4294C" w:rsidRPr="008645C1" w:rsidRDefault="00C4294C" w:rsidP="0082488B">
                  <w:pPr>
                    <w:tabs>
                      <w:tab w:val="left" w:pos="1512"/>
                    </w:tabs>
                    <w:jc w:val="both"/>
                    <w:rPr>
                      <w:rFonts w:ascii="Arial" w:hAnsi="Arial" w:cs="Arial"/>
                      <w:b/>
                      <w:bCs/>
                      <w:sz w:val="14"/>
                      <w:szCs w:val="14"/>
                      <w:lang w:val="en-US"/>
                    </w:rPr>
                  </w:pPr>
                </w:p>
                <w:p w:rsidR="00C4294C" w:rsidRPr="008E2796" w:rsidRDefault="00C4294C" w:rsidP="0082488B">
                  <w:pPr>
                    <w:spacing w:before="120"/>
                    <w:jc w:val="both"/>
                    <w:rPr>
                      <w:rFonts w:ascii="Lucida Sans Unicode" w:hAnsi="Lucida Sans Unicode" w:cs="Lucida Sans Unicode"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D00750" w:rsidRPr="00CC2E9D" w:rsidRDefault="00D00750" w:rsidP="00D00750">
      <w:pPr>
        <w:tabs>
          <w:tab w:val="left" w:pos="6060"/>
        </w:tabs>
      </w:pPr>
      <w:r>
        <w:tab/>
      </w:r>
    </w:p>
    <w:p w:rsidR="00D00750" w:rsidRPr="001021EB" w:rsidRDefault="00D00750" w:rsidP="00D00750"/>
    <w:p w:rsidR="006A5942" w:rsidRPr="00D00750" w:rsidRDefault="006A5942" w:rsidP="00D00750"/>
    <w:sectPr w:rsidR="006A5942" w:rsidRPr="00D00750" w:rsidSect="009F7B39">
      <w:pgSz w:w="11906" w:h="16838"/>
      <w:pgMar w:top="902" w:right="567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C9B" w:rsidRDefault="00C61C9B">
      <w:r>
        <w:separator/>
      </w:r>
    </w:p>
  </w:endnote>
  <w:endnote w:type="continuationSeparator" w:id="0">
    <w:p w:rsidR="00C61C9B" w:rsidRDefault="00C6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C9B" w:rsidRDefault="00C61C9B">
      <w:r>
        <w:separator/>
      </w:r>
    </w:p>
  </w:footnote>
  <w:footnote w:type="continuationSeparator" w:id="0">
    <w:p w:rsidR="00C61C9B" w:rsidRDefault="00C61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772"/>
    <w:multiLevelType w:val="hybridMultilevel"/>
    <w:tmpl w:val="83BAE3AA"/>
    <w:lvl w:ilvl="0" w:tplc="343A1E0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02E3B"/>
    <w:multiLevelType w:val="hybridMultilevel"/>
    <w:tmpl w:val="0AFE20DE"/>
    <w:lvl w:ilvl="0" w:tplc="F018636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B61D6"/>
    <w:multiLevelType w:val="hybridMultilevel"/>
    <w:tmpl w:val="5A7E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912A9"/>
    <w:multiLevelType w:val="hybridMultilevel"/>
    <w:tmpl w:val="17DA8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C6932"/>
    <w:multiLevelType w:val="hybridMultilevel"/>
    <w:tmpl w:val="039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5B3B"/>
    <w:multiLevelType w:val="multilevel"/>
    <w:tmpl w:val="30B4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4670685"/>
    <w:multiLevelType w:val="hybridMultilevel"/>
    <w:tmpl w:val="5A7EF204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630D5"/>
    <w:multiLevelType w:val="hybridMultilevel"/>
    <w:tmpl w:val="1270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D34"/>
    <w:multiLevelType w:val="hybridMultilevel"/>
    <w:tmpl w:val="17DA8BC8"/>
    <w:lvl w:ilvl="0" w:tplc="75269D8C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F77B7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E29B7"/>
    <w:multiLevelType w:val="hybridMultilevel"/>
    <w:tmpl w:val="0AFE20DE"/>
    <w:lvl w:ilvl="0" w:tplc="6F66FB4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8442B"/>
    <w:multiLevelType w:val="hybridMultilevel"/>
    <w:tmpl w:val="3894F766"/>
    <w:lvl w:ilvl="0" w:tplc="7AC692A0">
      <w:start w:val="1"/>
      <w:numFmt w:val="bullet"/>
      <w:lvlText w:val="▲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F6A16"/>
    <w:multiLevelType w:val="hybridMultilevel"/>
    <w:tmpl w:val="EEF4993A"/>
    <w:lvl w:ilvl="0" w:tplc="175A57BE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3004C"/>
    <w:multiLevelType w:val="hybridMultilevel"/>
    <w:tmpl w:val="78E2DBE0"/>
    <w:lvl w:ilvl="0" w:tplc="9E5A631C">
      <w:start w:val="1"/>
      <w:numFmt w:val="bullet"/>
      <w:lvlText w:val="▲"/>
      <w:lvlJc w:val="right"/>
      <w:pPr>
        <w:ind w:left="64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4" w15:restartNumberingAfterBreak="0">
    <w:nsid w:val="61DF7EAC"/>
    <w:multiLevelType w:val="hybridMultilevel"/>
    <w:tmpl w:val="9CC6CB80"/>
    <w:lvl w:ilvl="0" w:tplc="08BA18D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053F07"/>
    <w:multiLevelType w:val="hybridMultilevel"/>
    <w:tmpl w:val="4694FC98"/>
    <w:lvl w:ilvl="0" w:tplc="21B8E00E">
      <w:start w:val="1"/>
      <w:numFmt w:val="bullet"/>
      <w:lvlText w:val="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2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0"/>
  </w:num>
  <w:num w:numId="12">
    <w:abstractNumId w:val="11"/>
  </w:num>
  <w:num w:numId="13">
    <w:abstractNumId w:val="4"/>
  </w:num>
  <w:num w:numId="14">
    <w:abstractNumId w:val="13"/>
  </w:num>
  <w:num w:numId="15">
    <w:abstractNumId w:val="5"/>
  </w:num>
  <w:num w:numId="16">
    <w:abstractNumId w:val="7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5942"/>
    <w:rsid w:val="000069AB"/>
    <w:rsid w:val="000348BC"/>
    <w:rsid w:val="00037A8F"/>
    <w:rsid w:val="00090CFD"/>
    <w:rsid w:val="000B035C"/>
    <w:rsid w:val="000C1072"/>
    <w:rsid w:val="001132CC"/>
    <w:rsid w:val="001555AD"/>
    <w:rsid w:val="0020435B"/>
    <w:rsid w:val="00217575"/>
    <w:rsid w:val="00277492"/>
    <w:rsid w:val="0027792B"/>
    <w:rsid w:val="00277A7D"/>
    <w:rsid w:val="002A57A5"/>
    <w:rsid w:val="002B403F"/>
    <w:rsid w:val="00300EB3"/>
    <w:rsid w:val="00313C3D"/>
    <w:rsid w:val="00315E23"/>
    <w:rsid w:val="003328B2"/>
    <w:rsid w:val="003504DD"/>
    <w:rsid w:val="003805F6"/>
    <w:rsid w:val="003B5097"/>
    <w:rsid w:val="003D73D1"/>
    <w:rsid w:val="0045511C"/>
    <w:rsid w:val="00457428"/>
    <w:rsid w:val="00470948"/>
    <w:rsid w:val="00512978"/>
    <w:rsid w:val="0053573F"/>
    <w:rsid w:val="005E17D7"/>
    <w:rsid w:val="00623D5B"/>
    <w:rsid w:val="00645152"/>
    <w:rsid w:val="0066183E"/>
    <w:rsid w:val="006A5942"/>
    <w:rsid w:val="007145A3"/>
    <w:rsid w:val="0071661E"/>
    <w:rsid w:val="00781A66"/>
    <w:rsid w:val="007B64E4"/>
    <w:rsid w:val="0082488B"/>
    <w:rsid w:val="0083544B"/>
    <w:rsid w:val="00841227"/>
    <w:rsid w:val="008645C1"/>
    <w:rsid w:val="008A12C6"/>
    <w:rsid w:val="008E2796"/>
    <w:rsid w:val="00924715"/>
    <w:rsid w:val="00934701"/>
    <w:rsid w:val="00991E93"/>
    <w:rsid w:val="009A06EF"/>
    <w:rsid w:val="009B428E"/>
    <w:rsid w:val="009E416F"/>
    <w:rsid w:val="009F7B39"/>
    <w:rsid w:val="00A06200"/>
    <w:rsid w:val="00A953BC"/>
    <w:rsid w:val="00AD420E"/>
    <w:rsid w:val="00B0442B"/>
    <w:rsid w:val="00B51502"/>
    <w:rsid w:val="00B81242"/>
    <w:rsid w:val="00BC2889"/>
    <w:rsid w:val="00C3545F"/>
    <w:rsid w:val="00C4294C"/>
    <w:rsid w:val="00C61C9B"/>
    <w:rsid w:val="00C64FC6"/>
    <w:rsid w:val="00D00550"/>
    <w:rsid w:val="00D00750"/>
    <w:rsid w:val="00D40B01"/>
    <w:rsid w:val="00D60883"/>
    <w:rsid w:val="00D712B0"/>
    <w:rsid w:val="00D83265"/>
    <w:rsid w:val="00E04479"/>
    <w:rsid w:val="00E2483A"/>
    <w:rsid w:val="00E47E28"/>
    <w:rsid w:val="00E8265F"/>
    <w:rsid w:val="00EC209C"/>
    <w:rsid w:val="00EF7479"/>
    <w:rsid w:val="00F25D52"/>
    <w:rsid w:val="00F61E99"/>
    <w:rsid w:val="00F94058"/>
    <w:rsid w:val="00FF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5:docId w15:val="{1EABD7FD-7464-426E-B6DC-27226CC5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7B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7B39"/>
    <w:pPr>
      <w:keepNext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9F7B39"/>
    <w:pPr>
      <w:keepNext/>
      <w:jc w:val="both"/>
      <w:outlineLvl w:val="1"/>
    </w:pPr>
    <w:rPr>
      <w:u w:val="single"/>
      <w:lang w:val="en-US"/>
    </w:rPr>
  </w:style>
  <w:style w:type="paragraph" w:styleId="3">
    <w:name w:val="heading 3"/>
    <w:basedOn w:val="a"/>
    <w:next w:val="a"/>
    <w:qFormat/>
    <w:rsid w:val="009F7B39"/>
    <w:pPr>
      <w:keepNext/>
      <w:jc w:val="both"/>
      <w:outlineLvl w:val="2"/>
    </w:pPr>
    <w:rPr>
      <w:sz w:val="22"/>
      <w:u w:val="single"/>
    </w:rPr>
  </w:style>
  <w:style w:type="paragraph" w:styleId="4">
    <w:name w:val="heading 4"/>
    <w:basedOn w:val="a"/>
    <w:next w:val="a"/>
    <w:link w:val="40"/>
    <w:qFormat/>
    <w:rsid w:val="009F7B39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F7B39"/>
    <w:pPr>
      <w:keepNext/>
      <w:jc w:val="both"/>
      <w:outlineLvl w:val="4"/>
    </w:pPr>
    <w:rPr>
      <w:sz w:val="20"/>
      <w:u w:val="single"/>
    </w:rPr>
  </w:style>
  <w:style w:type="paragraph" w:styleId="6">
    <w:name w:val="heading 6"/>
    <w:basedOn w:val="a"/>
    <w:next w:val="a"/>
    <w:qFormat/>
    <w:rsid w:val="009F7B39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7B39"/>
    <w:pPr>
      <w:jc w:val="both"/>
    </w:pPr>
    <w:rPr>
      <w:b/>
      <w:bCs/>
    </w:rPr>
  </w:style>
  <w:style w:type="paragraph" w:styleId="21">
    <w:name w:val="Body Text 2"/>
    <w:basedOn w:val="a"/>
    <w:link w:val="22"/>
    <w:rsid w:val="009F7B39"/>
    <w:pPr>
      <w:jc w:val="both"/>
    </w:pPr>
  </w:style>
  <w:style w:type="paragraph" w:styleId="30">
    <w:name w:val="Body Text 3"/>
    <w:basedOn w:val="a"/>
    <w:rsid w:val="009F7B39"/>
    <w:pPr>
      <w:jc w:val="both"/>
    </w:pPr>
    <w:rPr>
      <w:bCs/>
      <w:sz w:val="16"/>
    </w:rPr>
  </w:style>
  <w:style w:type="paragraph" w:styleId="a5">
    <w:name w:val="Body Text Indent"/>
    <w:basedOn w:val="a"/>
    <w:rsid w:val="009F7B39"/>
    <w:pPr>
      <w:ind w:firstLine="252"/>
      <w:jc w:val="both"/>
    </w:pPr>
    <w:rPr>
      <w:b/>
      <w:bCs/>
      <w:sz w:val="16"/>
    </w:rPr>
  </w:style>
  <w:style w:type="paragraph" w:styleId="23">
    <w:name w:val="Body Text Indent 2"/>
    <w:basedOn w:val="a"/>
    <w:rsid w:val="009F7B39"/>
    <w:pPr>
      <w:ind w:left="92"/>
      <w:jc w:val="both"/>
    </w:pPr>
    <w:rPr>
      <w:sz w:val="20"/>
    </w:rPr>
  </w:style>
  <w:style w:type="character" w:styleId="a6">
    <w:name w:val="Hyperlink"/>
    <w:rsid w:val="009F7B39"/>
    <w:rPr>
      <w:color w:val="0000FF"/>
      <w:u w:val="single"/>
    </w:rPr>
  </w:style>
  <w:style w:type="paragraph" w:styleId="a7">
    <w:name w:val="header"/>
    <w:basedOn w:val="a"/>
    <w:link w:val="a8"/>
    <w:rsid w:val="009F7B39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a9">
    <w:name w:val="Balloon Text"/>
    <w:basedOn w:val="a"/>
    <w:semiHidden/>
    <w:rsid w:val="009F7B39"/>
    <w:rPr>
      <w:rFonts w:ascii="Tahoma" w:hAnsi="Tahoma" w:cs="Tahoma"/>
      <w:sz w:val="16"/>
      <w:szCs w:val="16"/>
    </w:rPr>
  </w:style>
  <w:style w:type="character" w:styleId="aa">
    <w:name w:val="FollowedHyperlink"/>
    <w:rsid w:val="009F7B39"/>
    <w:rPr>
      <w:color w:val="800080"/>
      <w:u w:val="single"/>
    </w:rPr>
  </w:style>
  <w:style w:type="table" w:styleId="ab">
    <w:name w:val="Table Grid"/>
    <w:basedOn w:val="a1"/>
    <w:rsid w:val="008412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2">
    <w:name w:val="Основной текст 2 Знак"/>
    <w:link w:val="21"/>
    <w:rsid w:val="00217575"/>
    <w:rPr>
      <w:sz w:val="24"/>
      <w:szCs w:val="24"/>
    </w:rPr>
  </w:style>
  <w:style w:type="character" w:customStyle="1" w:styleId="a8">
    <w:name w:val="Верхний колонтитул Знак"/>
    <w:link w:val="a7"/>
    <w:rsid w:val="00470948"/>
    <w:rPr>
      <w:lang w:val="en-US"/>
    </w:rPr>
  </w:style>
  <w:style w:type="paragraph" w:customStyle="1" w:styleId="Default">
    <w:name w:val="Default"/>
    <w:rsid w:val="004709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2BM-BodyTxt-Chart">
    <w:name w:val="1&amp;2.BM-BodyTxt-Chart"/>
    <w:basedOn w:val="Default"/>
    <w:next w:val="Default"/>
    <w:uiPriority w:val="99"/>
    <w:rsid w:val="00470948"/>
    <w:rPr>
      <w:color w:val="auto"/>
    </w:rPr>
  </w:style>
  <w:style w:type="paragraph" w:styleId="ac">
    <w:name w:val="List Paragraph"/>
    <w:basedOn w:val="a"/>
    <w:uiPriority w:val="34"/>
    <w:qFormat/>
    <w:rsid w:val="004709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E8265F"/>
    <w:rPr>
      <w:b/>
      <w:bCs/>
      <w:sz w:val="24"/>
      <w:szCs w:val="24"/>
      <w:lang w:val="en-US"/>
    </w:rPr>
  </w:style>
  <w:style w:type="character" w:customStyle="1" w:styleId="20">
    <w:name w:val="Заголовок 2 Знак"/>
    <w:link w:val="2"/>
    <w:rsid w:val="00E8265F"/>
    <w:rPr>
      <w:sz w:val="24"/>
      <w:szCs w:val="24"/>
      <w:u w:val="single"/>
      <w:lang w:val="en-US"/>
    </w:rPr>
  </w:style>
  <w:style w:type="character" w:customStyle="1" w:styleId="40">
    <w:name w:val="Заголовок 4 Знак"/>
    <w:link w:val="4"/>
    <w:rsid w:val="00E8265F"/>
    <w:rPr>
      <w:b/>
      <w:bCs/>
      <w:sz w:val="28"/>
      <w:szCs w:val="24"/>
    </w:rPr>
  </w:style>
  <w:style w:type="character" w:customStyle="1" w:styleId="a4">
    <w:name w:val="Основной текст Знак"/>
    <w:link w:val="a3"/>
    <w:rsid w:val="00E8265F"/>
    <w:rPr>
      <w:b/>
      <w:bCs/>
      <w:sz w:val="24"/>
      <w:szCs w:val="24"/>
    </w:rPr>
  </w:style>
  <w:style w:type="paragraph" w:customStyle="1" w:styleId="TDSpg1Sub-brandnSheen">
    <w:name w:val="TDS pg1 Sub-brand n Sheen"/>
    <w:basedOn w:val="Default"/>
    <w:next w:val="Default"/>
    <w:uiPriority w:val="99"/>
    <w:rsid w:val="00E8265F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9126-9897-402C-9916-309C6110E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Moorc</vt:lpstr>
    </vt:vector>
  </TitlesOfParts>
  <Company>Византия</Company>
  <LinksUpToDate>false</LinksUpToDate>
  <CharactersWithSpaces>4779</CharactersWithSpaces>
  <SharedDoc>false</SharedDoc>
  <HLinks>
    <vt:vector size="12" baseType="variant"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http://www.vizantiya.ru/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mailto:office@vizantiya.ru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Moorc</dc:title>
  <dc:subject/>
  <dc:creator>VIZANTYA1</dc:creator>
  <cp:keywords/>
  <dc:description/>
  <cp:lastModifiedBy>00 0011</cp:lastModifiedBy>
  <cp:revision>15</cp:revision>
  <cp:lastPrinted>2014-08-28T08:05:00Z</cp:lastPrinted>
  <dcterms:created xsi:type="dcterms:W3CDTF">2014-04-01T04:01:00Z</dcterms:created>
  <dcterms:modified xsi:type="dcterms:W3CDTF">2018-06-10T09:22:00Z</dcterms:modified>
</cp:coreProperties>
</file>